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  <w:rPr>
          <w:b/>
        </w:rPr>
      </w:pPr>
      <w:r>
        <w:t xml:space="preserve">                                                                  </w:t>
      </w:r>
      <w:r w:rsidRPr="009910BB">
        <w:rPr>
          <w:b/>
        </w:rPr>
        <w:t>Билет № 29</w:t>
      </w:r>
    </w:p>
    <w:p w:rsidR="005A61A3" w:rsidRPr="009910BB" w:rsidRDefault="005A61A3" w:rsidP="005A61A3">
      <w:pPr>
        <w:jc w:val="both"/>
      </w:pPr>
      <w:r w:rsidRPr="009910BB">
        <w:t xml:space="preserve">Ввозится на таможенную территорию Таможенного Союза товар – ювелирные изделия (аксессуары из золота): </w:t>
      </w:r>
    </w:p>
    <w:p w:rsidR="005A61A3" w:rsidRPr="009910BB" w:rsidRDefault="005A61A3" w:rsidP="005A61A3">
      <w:pPr>
        <w:jc w:val="both"/>
      </w:pPr>
      <w:r w:rsidRPr="009910BB">
        <w:t>код товара по ТН ВЭД ТС –  9701110000;</w:t>
      </w:r>
    </w:p>
    <w:p w:rsidR="005A61A3" w:rsidRPr="009910BB" w:rsidRDefault="005A61A3" w:rsidP="005A61A3">
      <w:pPr>
        <w:jc w:val="both"/>
      </w:pPr>
      <w:r w:rsidRPr="009910BB">
        <w:t>контрактная стоимость  товара</w:t>
      </w:r>
      <w:r>
        <w:t xml:space="preserve"> на условиях </w:t>
      </w:r>
      <w:r>
        <w:rPr>
          <w:lang w:val="en-US"/>
        </w:rPr>
        <w:t>CIF</w:t>
      </w:r>
      <w:r w:rsidRPr="00F92564">
        <w:t xml:space="preserve"> </w:t>
      </w:r>
      <w:r>
        <w:t>Москва</w:t>
      </w:r>
      <w:r w:rsidRPr="009910BB">
        <w:t xml:space="preserve"> – 4375540 швейцарских франков; </w:t>
      </w:r>
    </w:p>
    <w:p w:rsidR="005A61A3" w:rsidRPr="009910BB" w:rsidRDefault="005A61A3" w:rsidP="005A61A3">
      <w:pPr>
        <w:jc w:val="both"/>
      </w:pPr>
      <w:r w:rsidRPr="009910BB">
        <w:t>ставка ввозной таможенной пошлины – 20 %;</w:t>
      </w:r>
    </w:p>
    <w:p w:rsidR="005A61A3" w:rsidRPr="009910BB" w:rsidRDefault="005A61A3" w:rsidP="005A61A3">
      <w:pPr>
        <w:jc w:val="both"/>
      </w:pPr>
      <w:r w:rsidRPr="009910BB">
        <w:t>ставка акциза – 5%;</w:t>
      </w:r>
    </w:p>
    <w:p w:rsidR="005A61A3" w:rsidRPr="009910BB" w:rsidRDefault="005A61A3" w:rsidP="005A61A3">
      <w:pPr>
        <w:jc w:val="both"/>
      </w:pPr>
      <w:r w:rsidRPr="009910BB">
        <w:t>ставка НДС – 18%;</w:t>
      </w:r>
    </w:p>
    <w:p w:rsidR="005A61A3" w:rsidRPr="009910BB" w:rsidRDefault="005A61A3" w:rsidP="005A61A3">
      <w:pPr>
        <w:jc w:val="both"/>
      </w:pPr>
      <w:r w:rsidRPr="009910BB">
        <w:t xml:space="preserve">курс валюты, в которой определена цена контракта – 31,98 руб. за 1 </w:t>
      </w:r>
      <w:r w:rsidRPr="009910BB">
        <w:rPr>
          <w:lang w:val="en-US"/>
        </w:rPr>
        <w:t>CHF</w:t>
      </w:r>
      <w:r w:rsidRPr="009910BB">
        <w:t xml:space="preserve">; </w:t>
      </w:r>
    </w:p>
    <w:p w:rsidR="005A61A3" w:rsidRPr="009910BB" w:rsidRDefault="005A61A3" w:rsidP="005A61A3">
      <w:pPr>
        <w:jc w:val="both"/>
      </w:pPr>
      <w:r w:rsidRPr="009910BB">
        <w:t xml:space="preserve">страна происхождения товара – Швейцария; </w:t>
      </w:r>
    </w:p>
    <w:p w:rsidR="005A61A3" w:rsidRPr="009910BB" w:rsidRDefault="005A61A3" w:rsidP="005A61A3">
      <w:pPr>
        <w:jc w:val="both"/>
      </w:pPr>
      <w:r w:rsidRPr="009910BB">
        <w:t xml:space="preserve">         Предприятию предоставлена рассрочка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«Маржа» на 150 дней. Уплата причитающихся таможенных платежей будет производиться плательщиком равными частям</w:t>
      </w:r>
      <w:proofErr w:type="gramStart"/>
      <w:r w:rsidRPr="009910BB">
        <w:t>и(</w:t>
      </w:r>
      <w:proofErr w:type="gramEnd"/>
      <w:r w:rsidRPr="009910BB">
        <w:t>три уплаты) через каждые 50 дней. Ставка ЦБ России по рублевым кредитам на день принятия ТД составляла  9,4  %.</w:t>
      </w: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  <w:rPr>
          <w:b/>
        </w:rPr>
      </w:pPr>
      <w:r w:rsidRPr="009910BB">
        <w:t xml:space="preserve">                             </w:t>
      </w:r>
      <w:r w:rsidRPr="009910BB">
        <w:rPr>
          <w:b/>
        </w:rPr>
        <w:t>Произвести расчеты с таможней в рублях:</w:t>
      </w: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</w:pPr>
      <w:r>
        <w:t xml:space="preserve">1) </w:t>
      </w:r>
      <w:r w:rsidRPr="009910BB">
        <w:t xml:space="preserve">   определить сумму импортной таможенной пошлины:</w:t>
      </w:r>
    </w:p>
    <w:p w:rsidR="005A61A3" w:rsidRDefault="005A61A3" w:rsidP="005A61A3">
      <w:pPr>
        <w:jc w:val="both"/>
      </w:pPr>
    </w:p>
    <w:p w:rsidR="005A61A3" w:rsidRPr="009910BB" w:rsidRDefault="005A61A3" w:rsidP="005A61A3">
      <w:pPr>
        <w:jc w:val="both"/>
      </w:pPr>
      <w:r>
        <w:t xml:space="preserve">2) </w:t>
      </w:r>
      <w:r w:rsidRPr="009910BB">
        <w:t>определить сумму акциза:</w:t>
      </w: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numPr>
          <w:ilvl w:val="0"/>
          <w:numId w:val="1"/>
        </w:numPr>
        <w:jc w:val="both"/>
      </w:pPr>
      <w:r w:rsidRPr="009910BB">
        <w:t>определить сумму НДС:</w:t>
      </w: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numPr>
          <w:ilvl w:val="0"/>
          <w:numId w:val="1"/>
        </w:numPr>
        <w:jc w:val="both"/>
      </w:pPr>
      <w:r w:rsidRPr="009910BB">
        <w:t>рассчитать проценты за рассрочку:</w:t>
      </w: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  <w:rPr>
          <w:b/>
        </w:rPr>
      </w:pPr>
      <w:r w:rsidRPr="009910BB">
        <w:rPr>
          <w:b/>
        </w:rPr>
        <w:t xml:space="preserve"> </w:t>
      </w:r>
    </w:p>
    <w:p w:rsidR="005A61A3" w:rsidRPr="009910BB" w:rsidRDefault="005A61A3" w:rsidP="005A61A3">
      <w:pPr>
        <w:jc w:val="both"/>
        <w:rPr>
          <w:b/>
          <w:bCs/>
          <w:iCs/>
        </w:rPr>
      </w:pPr>
    </w:p>
    <w:p w:rsidR="005A61A3" w:rsidRPr="009910BB" w:rsidRDefault="005A61A3" w:rsidP="005A61A3">
      <w:pPr>
        <w:jc w:val="both"/>
        <w:rPr>
          <w:b/>
        </w:rPr>
      </w:pPr>
      <w:r w:rsidRPr="009910BB">
        <w:rPr>
          <w:b/>
        </w:rPr>
        <w:t xml:space="preserve">                                                                   </w:t>
      </w:r>
    </w:p>
    <w:p w:rsidR="005A61A3" w:rsidRPr="009910BB" w:rsidRDefault="005A61A3" w:rsidP="005A61A3">
      <w:pPr>
        <w:jc w:val="both"/>
        <w:rPr>
          <w:b/>
        </w:rPr>
      </w:pPr>
    </w:p>
    <w:p w:rsidR="005A61A3" w:rsidRPr="009910BB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Default="005A61A3" w:rsidP="005A61A3">
      <w:pPr>
        <w:jc w:val="both"/>
        <w:rPr>
          <w:b/>
        </w:rPr>
      </w:pPr>
    </w:p>
    <w:p w:rsidR="005A61A3" w:rsidRPr="009910BB" w:rsidRDefault="005A61A3" w:rsidP="005A61A3">
      <w:pPr>
        <w:jc w:val="both"/>
        <w:rPr>
          <w:b/>
        </w:rPr>
      </w:pPr>
    </w:p>
    <w:p w:rsidR="005A61A3" w:rsidRPr="009910BB" w:rsidRDefault="005A61A3" w:rsidP="005A61A3">
      <w:pPr>
        <w:jc w:val="both"/>
        <w:rPr>
          <w:b/>
        </w:rPr>
      </w:pPr>
    </w:p>
    <w:p w:rsidR="005A61A3" w:rsidRPr="009910BB" w:rsidRDefault="005A61A3" w:rsidP="005A61A3">
      <w:pPr>
        <w:jc w:val="both"/>
        <w:rPr>
          <w:b/>
        </w:rPr>
      </w:pPr>
    </w:p>
    <w:p w:rsidR="005A61A3" w:rsidRPr="009910BB" w:rsidRDefault="005A61A3" w:rsidP="005A61A3">
      <w:pPr>
        <w:jc w:val="both"/>
        <w:rPr>
          <w:b/>
        </w:rPr>
      </w:pPr>
    </w:p>
    <w:p w:rsidR="005A61A3" w:rsidRPr="009910BB" w:rsidRDefault="005A61A3" w:rsidP="005A61A3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5A61A3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5A61A3" w:rsidRPr="009910BB" w:rsidRDefault="005A61A3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5A61A3" w:rsidRPr="009910BB" w:rsidRDefault="005A61A3" w:rsidP="007A7298">
            <w:pPr>
              <w:jc w:val="both"/>
            </w:pPr>
            <w:r w:rsidRPr="009910BB">
              <w:t>вариант ответа</w:t>
            </w:r>
          </w:p>
        </w:tc>
      </w:tr>
      <w:tr w:rsidR="005A61A3" w:rsidRPr="009910BB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</w:pPr>
            <w:r w:rsidRPr="009910BB">
              <w:rPr>
                <w:b/>
              </w:rPr>
              <w:t xml:space="preserve"> </w:t>
            </w:r>
            <w:r w:rsidRPr="009910BB">
              <w:t xml:space="preserve">            </w:t>
            </w:r>
            <w:r w:rsidRPr="009910BB">
              <w:rPr>
                <w:b/>
              </w:rPr>
              <w:t xml:space="preserve">При комбинированной ставке используется метод исчисления суммы импортной таможенной пошлины: </w:t>
            </w:r>
          </w:p>
          <w:p w:rsidR="005A61A3" w:rsidRPr="009910BB" w:rsidRDefault="005A61A3" w:rsidP="007A7298">
            <w:pPr>
              <w:jc w:val="both"/>
            </w:pPr>
          </w:p>
          <w:p w:rsidR="005A61A3" w:rsidRPr="009910BB" w:rsidRDefault="005A61A3" w:rsidP="007A7298">
            <w:pPr>
              <w:jc w:val="both"/>
            </w:pPr>
            <w:r w:rsidRPr="009910BB">
              <w:t xml:space="preserve">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1) </w:t>
            </w:r>
            <w:r w:rsidRPr="009910BB">
              <w:rPr>
                <w:b/>
              </w:rPr>
              <w:t xml:space="preserve"> метод № 1</w:t>
            </w:r>
          </w:p>
          <w:p w:rsidR="005A61A3" w:rsidRPr="009910BB" w:rsidRDefault="005A61A3" w:rsidP="005A61A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метод № 2</w:t>
            </w:r>
          </w:p>
          <w:p w:rsidR="005A61A3" w:rsidRPr="009910BB" w:rsidRDefault="005A61A3" w:rsidP="005A61A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метод № 3</w:t>
            </w:r>
          </w:p>
          <w:p w:rsidR="005A61A3" w:rsidRPr="009910BB" w:rsidRDefault="005A61A3" w:rsidP="005A61A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комбинированный метод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</w:t>
            </w:r>
            <w:r>
              <w:rPr>
                <w:b/>
              </w:rPr>
              <w:t xml:space="preserve">       </w:t>
            </w:r>
            <w:r w:rsidRPr="009910BB">
              <w:rPr>
                <w:b/>
              </w:rPr>
              <w:t>5)    резервный метод</w:t>
            </w:r>
          </w:p>
          <w:p w:rsidR="005A61A3" w:rsidRPr="009910BB" w:rsidRDefault="005A61A3" w:rsidP="007A7298">
            <w:pPr>
              <w:jc w:val="both"/>
            </w:pPr>
          </w:p>
        </w:tc>
      </w:tr>
      <w:tr w:rsidR="005A61A3" w:rsidRPr="009910BB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</w:pPr>
            <w:r w:rsidRPr="009910BB">
              <w:rPr>
                <w:b/>
              </w:rPr>
              <w:t xml:space="preserve">         Товарная </w:t>
            </w:r>
            <w:proofErr w:type="spellStart"/>
            <w:r w:rsidRPr="009910BB">
              <w:rPr>
                <w:b/>
              </w:rPr>
              <w:t>подсубпозиция</w:t>
            </w:r>
            <w:proofErr w:type="spellEnd"/>
            <w:r w:rsidRPr="009910BB">
              <w:rPr>
                <w:b/>
              </w:rPr>
              <w:t xml:space="preserve"> включает </w:t>
            </w:r>
            <w:proofErr w:type="gramStart"/>
            <w:r w:rsidRPr="009910BB">
              <w:rPr>
                <w:b/>
              </w:rPr>
              <w:t>следующие</w:t>
            </w:r>
            <w:proofErr w:type="gramEnd"/>
            <w:r w:rsidRPr="009910BB">
              <w:rPr>
                <w:b/>
              </w:rPr>
              <w:t xml:space="preserve"> число знаков кода товара:   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</w:t>
            </w:r>
          </w:p>
          <w:p w:rsidR="005A61A3" w:rsidRPr="009910BB" w:rsidRDefault="005A61A3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2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4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6</w:t>
            </w:r>
          </w:p>
          <w:p w:rsidR="005A61A3" w:rsidRPr="009910BB" w:rsidRDefault="005A61A3" w:rsidP="007A7298">
            <w:pPr>
              <w:jc w:val="both"/>
            </w:pPr>
            <w:r w:rsidRPr="009910BB">
              <w:rPr>
                <w:b/>
              </w:rPr>
              <w:t xml:space="preserve">4)10 </w:t>
            </w:r>
            <w:r w:rsidRPr="009910BB">
              <w:t xml:space="preserve"> </w:t>
            </w:r>
          </w:p>
        </w:tc>
      </w:tr>
      <w:tr w:rsidR="005A61A3" w:rsidRPr="009910BB" w:rsidTr="007A7298">
        <w:tblPrEx>
          <w:tblCellMar>
            <w:top w:w="0" w:type="dxa"/>
            <w:bottom w:w="0" w:type="dxa"/>
          </w:tblCellMar>
        </w:tblPrEx>
        <w:trPr>
          <w:trHeight w:val="101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</w:pPr>
            <w:r w:rsidRPr="009910BB">
              <w:rPr>
                <w:b/>
              </w:rPr>
              <w:t xml:space="preserve">  Преференции на импортные поставки товаров предоставляются при условии подтверждения: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1) непосредственной закупки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прямой поставки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сертификата формы «А»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сертификата формы СТ-1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</w:p>
        </w:tc>
      </w:tr>
      <w:tr w:rsidR="005A61A3" w:rsidRPr="009910BB" w:rsidTr="007A7298">
        <w:tblPrEx>
          <w:tblCellMar>
            <w:top w:w="0" w:type="dxa"/>
            <w:bottom w:w="0" w:type="dxa"/>
          </w:tblCellMar>
        </w:tblPrEx>
        <w:trPr>
          <w:trHeight w:val="1396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</w:pPr>
            <w:r w:rsidRPr="009910BB">
              <w:rPr>
                <w:b/>
              </w:rPr>
              <w:t xml:space="preserve">Отметить подакцизные товары: </w:t>
            </w:r>
          </w:p>
          <w:p w:rsidR="005A61A3" w:rsidRPr="009910BB" w:rsidRDefault="005A61A3" w:rsidP="007A7298">
            <w:pPr>
              <w:jc w:val="both"/>
            </w:pPr>
          </w:p>
          <w:p w:rsidR="005A61A3" w:rsidRPr="009910BB" w:rsidRDefault="005A61A3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1) ковровые изделия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табак для курения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хрустальные изделия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алкоголь</w:t>
            </w:r>
          </w:p>
        </w:tc>
      </w:tr>
      <w:tr w:rsidR="005A61A3" w:rsidRPr="009910BB" w:rsidTr="007A7298">
        <w:tblPrEx>
          <w:tblCellMar>
            <w:top w:w="0" w:type="dxa"/>
            <w:bottom w:w="0" w:type="dxa"/>
          </w:tblCellMar>
        </w:tblPrEx>
        <w:trPr>
          <w:trHeight w:val="100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</w:pPr>
            <w:r w:rsidRPr="009910BB">
              <w:rPr>
                <w:b/>
              </w:rPr>
              <w:t xml:space="preserve">Если курс иностранной валюты повышается, </w:t>
            </w:r>
            <w:proofErr w:type="gramStart"/>
            <w:r w:rsidRPr="009910BB">
              <w:rPr>
                <w:b/>
              </w:rPr>
              <w:t>то</w:t>
            </w:r>
            <w:proofErr w:type="gramEnd"/>
            <w:r w:rsidRPr="009910BB">
              <w:rPr>
                <w:b/>
              </w:rPr>
              <w:t xml:space="preserve"> как это повлияет на интересы  экспортеров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1) положительно</w:t>
            </w:r>
          </w:p>
          <w:p w:rsidR="005A61A3" w:rsidRPr="009910BB" w:rsidRDefault="005A61A3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отрицательно</w:t>
            </w:r>
          </w:p>
        </w:tc>
      </w:tr>
    </w:tbl>
    <w:p w:rsidR="005A61A3" w:rsidRPr="009910BB" w:rsidRDefault="005A61A3" w:rsidP="005A61A3">
      <w:pPr>
        <w:jc w:val="both"/>
      </w:pPr>
    </w:p>
    <w:p w:rsidR="005A61A3" w:rsidRPr="009910BB" w:rsidRDefault="005A61A3" w:rsidP="005A61A3">
      <w:pPr>
        <w:jc w:val="both"/>
        <w:rPr>
          <w:b/>
          <w:bCs/>
        </w:rPr>
      </w:pPr>
      <w:r w:rsidRPr="009910BB">
        <w:t xml:space="preserve"> </w:t>
      </w:r>
    </w:p>
    <w:p w:rsidR="005A61A3" w:rsidRPr="009910BB" w:rsidRDefault="005A61A3" w:rsidP="005A61A3">
      <w:pPr>
        <w:jc w:val="both"/>
      </w:pPr>
      <w:r w:rsidRPr="009910BB">
        <w:t xml:space="preserve">     </w:t>
      </w:r>
    </w:p>
    <w:p w:rsidR="005A61A3" w:rsidRPr="009910BB" w:rsidRDefault="005A61A3" w:rsidP="005A61A3">
      <w:pPr>
        <w:jc w:val="both"/>
        <w:rPr>
          <w:b/>
        </w:rPr>
      </w:pPr>
    </w:p>
    <w:p w:rsidR="005A61A3" w:rsidRPr="009910BB" w:rsidRDefault="005A61A3" w:rsidP="005A61A3">
      <w:pPr>
        <w:jc w:val="both"/>
        <w:rPr>
          <w:b/>
        </w:rPr>
      </w:pPr>
      <w:r w:rsidRPr="009910BB">
        <w:rPr>
          <w:b/>
        </w:rPr>
        <w:t xml:space="preserve">                                                               </w:t>
      </w:r>
    </w:p>
    <w:p w:rsidR="005A61A3" w:rsidRPr="009910BB" w:rsidRDefault="005A61A3" w:rsidP="005A61A3">
      <w:pPr>
        <w:jc w:val="both"/>
        <w:rPr>
          <w:b/>
        </w:rPr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67EB"/>
    <w:multiLevelType w:val="hybridMultilevel"/>
    <w:tmpl w:val="E2043B8A"/>
    <w:lvl w:ilvl="0" w:tplc="04190011">
      <w:start w:val="1"/>
      <w:numFmt w:val="decimal"/>
      <w:lvlText w:val="%1)"/>
      <w:lvlJc w:val="left"/>
      <w:pPr>
        <w:tabs>
          <w:tab w:val="num" w:pos="808"/>
        </w:tabs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1A3"/>
    <w:rsid w:val="0025325A"/>
    <w:rsid w:val="005A61A3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1791</Characters>
  <Application>Microsoft Office Word</Application>
  <DocSecurity>0</DocSecurity>
  <Lines>14</Lines>
  <Paragraphs>4</Paragraphs>
  <ScaleCrop>false</ScaleCrop>
  <Company>Grizli777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2014-01-26T09:32:00Z</dcterms:created>
  <dcterms:modified xsi:type="dcterms:W3CDTF">2014-01-26T09:32:00Z</dcterms:modified>
</cp:coreProperties>
</file>